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851" w:rsidRPr="00536851" w:rsidRDefault="00536851" w:rsidP="005368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Pr="00536851">
        <w:rPr>
          <w:b/>
          <w:sz w:val="32"/>
          <w:szCs w:val="32"/>
        </w:rPr>
        <w:t>konomia subskrypcji</w:t>
      </w:r>
      <w:r>
        <w:rPr>
          <w:b/>
          <w:sz w:val="32"/>
          <w:szCs w:val="32"/>
        </w:rPr>
        <w:t xml:space="preserve"> - wady i zalety dla producentów i konsumentów </w:t>
      </w:r>
      <w:r w:rsidRPr="00536851">
        <w:rPr>
          <w:b/>
          <w:sz w:val="32"/>
          <w:szCs w:val="32"/>
        </w:rPr>
        <w:t xml:space="preserve">  </w:t>
      </w:r>
    </w:p>
    <w:p w:rsidR="00536851" w:rsidRPr="00CD3733" w:rsidRDefault="00CD3733" w:rsidP="00536851">
      <w:pPr>
        <w:jc w:val="both"/>
        <w:rPr>
          <w:i/>
          <w:iCs/>
        </w:rPr>
      </w:pPr>
      <w:r w:rsidRPr="00CD3733">
        <w:rPr>
          <w:i/>
          <w:iCs/>
        </w:rPr>
        <w:t xml:space="preserve">Autor: Grzegorz Szulik, prezes polskiego </w:t>
      </w:r>
      <w:proofErr w:type="spellStart"/>
      <w:r w:rsidRPr="00CD3733">
        <w:rPr>
          <w:i/>
          <w:iCs/>
        </w:rPr>
        <w:t>fintech’u</w:t>
      </w:r>
      <w:proofErr w:type="spellEnd"/>
      <w:r w:rsidRPr="00CD3733">
        <w:rPr>
          <w:i/>
          <w:iCs/>
        </w:rPr>
        <w:t xml:space="preserve"> </w:t>
      </w:r>
      <w:proofErr w:type="spellStart"/>
      <w:r w:rsidRPr="00CD3733">
        <w:rPr>
          <w:i/>
          <w:iCs/>
        </w:rPr>
        <w:t>Provema</w:t>
      </w:r>
      <w:proofErr w:type="spellEnd"/>
    </w:p>
    <w:p w:rsidR="00536851" w:rsidRPr="00536851" w:rsidRDefault="00536851" w:rsidP="00536851">
      <w:pPr>
        <w:jc w:val="both"/>
        <w:rPr>
          <w:b/>
          <w:i/>
        </w:rPr>
      </w:pPr>
      <w:r w:rsidRPr="00536851">
        <w:rPr>
          <w:b/>
          <w:i/>
        </w:rPr>
        <w:t xml:space="preserve">Producenci oprogramowania coraz chętniej opierają swoje modele biznesowe na subskrypcjach. Już od lat w tej formie dostępne są takie produkty jak pakiet Office firmy </w:t>
      </w:r>
      <w:proofErr w:type="gramStart"/>
      <w:r w:rsidRPr="00536851">
        <w:rPr>
          <w:b/>
          <w:i/>
        </w:rPr>
        <w:t>Microsoft,</w:t>
      </w:r>
      <w:proofErr w:type="gramEnd"/>
      <w:r w:rsidRPr="00536851">
        <w:rPr>
          <w:b/>
          <w:i/>
        </w:rPr>
        <w:t xml:space="preserve"> czy Photoshop. </w:t>
      </w:r>
    </w:p>
    <w:p w:rsidR="00536851" w:rsidRDefault="00536851" w:rsidP="00536851">
      <w:pPr>
        <w:jc w:val="both"/>
      </w:pPr>
    </w:p>
    <w:p w:rsidR="00536851" w:rsidRDefault="00536851" w:rsidP="00536851">
      <w:pPr>
        <w:jc w:val="both"/>
      </w:pPr>
      <w:r>
        <w:t>Coraz wyraźniejszym trendem jest unikanie jednorazowej sprzedaży, dochody z powtarzających się stosunkowo niewielkich płatności miesięcznych lub rocznych są dla producentów znacznie lepszym źródłem przychodów. W zasadzie można powiedzieć, że ekonomia subskrypcji staje się dominującym modelem biznesowym na rynku aplikacji internetowych i oprogramowania. Wymaga on jednak od przedsiębiorców zmiany sposobu myślenia. Dawniej klient kupował produkt na własność i instalował go na swoim komputerze. Co jakiś czas potrzebne mu były aktualizacje, które mogły stanowić dodatkowe źródło dochodu dla producenta. Obecnie produkt jest zainstalowany na serwerze a klient kupuje jedynie dostęp.</w:t>
      </w:r>
    </w:p>
    <w:p w:rsidR="00536851" w:rsidRDefault="00536851" w:rsidP="00536851">
      <w:pPr>
        <w:jc w:val="both"/>
      </w:pPr>
    </w:p>
    <w:p w:rsidR="00536851" w:rsidRDefault="00536851">
      <w:r>
        <w:t>Producenci oprogramowania w zdecydowanej większości z radością powitali nowy trend. Przy odpowiednim zarządzaniu procesem sprzedaży pomaga on zwiększyć średni długookresowy dochód uzyskiwany z każdego klienta. Oprócz dochodów ze sprzedaży pojawiają się regularne wpływy z odnowień subskrypcji. Wobec aktywnych subskrybentów również znacznie łatwiej jest stosować sprzedaż dodatkową i krzyżową, czyli najważniejsze techniki prowadzące do wzrostu sprzedaży w branży e-commerce. Dodatkowo, płatności cykliczne powodują, że konsumenci często kontynuują płacenie za e-</w:t>
      </w:r>
      <w:proofErr w:type="gramStart"/>
      <w:r>
        <w:t>usługi</w:t>
      </w:r>
      <w:proofErr w:type="gramEnd"/>
      <w:r>
        <w:t xml:space="preserve"> z których już nie korzystają. </w:t>
      </w:r>
    </w:p>
    <w:p w:rsidR="00536851" w:rsidRDefault="00536851"/>
    <w:p w:rsidR="00536851" w:rsidRDefault="00536851" w:rsidP="00536851">
      <w:r>
        <w:t xml:space="preserve">Jednak to, co jest dobre dla producentów, niekoniecznie musi być dobre dla konsumentów. A to właśnie oni podejmują decyzje na rynku i często podświadomie wolą zapłacić raz za dany produkt i mieć spokój. Dlatego, tak jak wszystkie koncepcje marketingowe, również model subskrypcyjny powinien być stosowany w sposób świadomy. Ma on sens na przykład wtedy, kiedy mamy pewność, że klient będzie regularnie korzystał z produktu. Dobrym przykładem mogą być tutaj systemy księgowe lub fakturujące. Ponadto, aby skłonić klienta do regularnych odnowień, usługa powinna dawać klientowi bezpośrednie i łatwe do zauważenia korzyści, na przykład takie, jak dostęp do dużej bazy treści multimedialnych. Najlepiej też, jeżeli oferowana usługa będzie mieć charakter unikalny i będzie trudna do skopiowania, tak jak na przykład pakiet Office firmy Microsoft. </w:t>
      </w:r>
    </w:p>
    <w:p w:rsidR="00536851" w:rsidRDefault="00536851"/>
    <w:p w:rsidR="00536851" w:rsidRDefault="00536851">
      <w:r>
        <w:t xml:space="preserve">Z punktu widzenia klienta, ekonomia subskrypcji ma kilka istotnych zalet i wad, z których dobrze jest zdawać sobie sprawę. Przede wszystkim, w porównaniu do darmowych aplikacji z reguły producenci zapewniają wysokiej jakości obsługę klienta. Standardem jest również dostęp do najbardziej aktualnej wersji produktu. Ulepszenia i nowe funkcje pojawiają się bez udziału klienta a dostawca musi dbać o stałe doskonalenie produktu, w przeciwnym wypadku grozi mu bardzo szybka utrata klientów i przychodów. Najważniejszą wadą z kolei jest to, że z reguły klient nie jest właścicielem zgromadzonych w systemie danych. W przypadku rezygnacji z korzystania z usług lub kłopotami z ich opłaceniem, zachowanie danych lub skopiowanie ich do systemu nowego dostawcy może stanowić problem lub wręcz </w:t>
      </w:r>
      <w:r>
        <w:lastRenderedPageBreak/>
        <w:t xml:space="preserve">być niemożliwe. Poza tym subskrypcje często mogą się wydawać klientom zbyt drogie, szczególnie w </w:t>
      </w:r>
      <w:proofErr w:type="gramStart"/>
      <w:r>
        <w:t>sytuacji</w:t>
      </w:r>
      <w:proofErr w:type="gramEnd"/>
      <w:r>
        <w:t xml:space="preserve"> gdy klient korzysta z usługi okazjonalnie. </w:t>
      </w:r>
    </w:p>
    <w:p w:rsidR="00536851" w:rsidRDefault="00536851"/>
    <w:p w:rsidR="00536851" w:rsidRDefault="00536851" w:rsidP="00536851">
      <w:r>
        <w:t xml:space="preserve">Producenci powinni sobie zdawać sprawę z tego, że </w:t>
      </w:r>
      <w:proofErr w:type="gramStart"/>
      <w:r>
        <w:t>cała branże</w:t>
      </w:r>
      <w:proofErr w:type="gramEnd"/>
      <w:r>
        <w:t xml:space="preserve"> e-commerce charakteryzuje się tym, że łatwo jest kopiować pomysły biznesowe i wprowadzać produkty konkurencyjne. Może to oznaczać, że uzyskanie założonych celów dotyczących wskaźników odnowień w długim okresie będzie bardzo trudne. </w:t>
      </w:r>
    </w:p>
    <w:p w:rsidR="00536851" w:rsidRDefault="00536851"/>
    <w:sectPr w:rsidR="00536851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DA"/>
    <w:rsid w:val="00295D3C"/>
    <w:rsid w:val="003A24DA"/>
    <w:rsid w:val="00445C3E"/>
    <w:rsid w:val="00474B0F"/>
    <w:rsid w:val="00536851"/>
    <w:rsid w:val="008951EB"/>
    <w:rsid w:val="008F45C9"/>
    <w:rsid w:val="00CD3733"/>
    <w:rsid w:val="00E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D7E2D"/>
  <w14:defaultImageDpi w14:val="32767"/>
  <w15:chartTrackingRefBased/>
  <w15:docId w15:val="{DF787ADF-1100-344D-A771-CC7164F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 Goździuk</cp:lastModifiedBy>
  <cp:revision>2</cp:revision>
  <dcterms:created xsi:type="dcterms:W3CDTF">2020-11-09T06:57:00Z</dcterms:created>
  <dcterms:modified xsi:type="dcterms:W3CDTF">2020-11-17T09:35:00Z</dcterms:modified>
</cp:coreProperties>
</file>